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C0" w:rsidRPr="00E5124D" w:rsidRDefault="000558C0" w:rsidP="000558C0">
      <w:pPr>
        <w:jc w:val="center"/>
        <w:outlineLvl w:val="0"/>
        <w:rPr>
          <w:b/>
        </w:rPr>
      </w:pPr>
      <w:r w:rsidRPr="00E5124D">
        <w:rPr>
          <w:b/>
        </w:rPr>
        <w:t>Техническое задание на оказание услуги</w:t>
      </w:r>
    </w:p>
    <w:p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D">
        <w:rPr>
          <w:rFonts w:ascii="Times New Roman" w:hAnsi="Times New Roman" w:cs="Times New Roman"/>
          <w:b/>
          <w:sz w:val="20"/>
          <w:szCs w:val="20"/>
        </w:rPr>
        <w:t xml:space="preserve">по организации и проведению </w:t>
      </w:r>
      <w:r w:rsidR="00634108">
        <w:rPr>
          <w:rFonts w:ascii="Times New Roman" w:hAnsi="Times New Roman" w:cs="Times New Roman"/>
          <w:b/>
          <w:sz w:val="20"/>
          <w:szCs w:val="20"/>
        </w:rPr>
        <w:t xml:space="preserve"> вебинара </w:t>
      </w:r>
      <w:r w:rsidRPr="00E5124D">
        <w:rPr>
          <w:rFonts w:ascii="Times New Roman" w:hAnsi="Times New Roman" w:cs="Times New Roman"/>
          <w:b/>
          <w:sz w:val="20"/>
          <w:szCs w:val="20"/>
        </w:rPr>
        <w:t xml:space="preserve">с привлечением сторонних преподавателей (тренеров) с целью обучения сотрудников предприятий МСП по теме: </w:t>
      </w:r>
    </w:p>
    <w:p w:rsidR="000558C0" w:rsidRPr="008810DA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0DA">
        <w:rPr>
          <w:rFonts w:ascii="Times New Roman" w:hAnsi="Times New Roman" w:cs="Times New Roman"/>
          <w:b/>
          <w:sz w:val="20"/>
          <w:szCs w:val="20"/>
        </w:rPr>
        <w:t>«</w:t>
      </w:r>
      <w:r w:rsidR="00533370" w:rsidRPr="00533370">
        <w:rPr>
          <w:rFonts w:ascii="Times New Roman" w:hAnsi="Times New Roman" w:cs="Times New Roman"/>
          <w:b/>
          <w:sz w:val="20"/>
          <w:szCs w:val="20"/>
        </w:rPr>
        <w:t>Управление производственными рисками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558C0" w:rsidRPr="00E5124D" w:rsidTr="00D030FC">
        <w:trPr>
          <w:trHeight w:val="546"/>
        </w:trPr>
        <w:tc>
          <w:tcPr>
            <w:tcW w:w="2943" w:type="dxa"/>
            <w:shd w:val="clear" w:color="auto" w:fill="auto"/>
          </w:tcPr>
          <w:p w:rsidR="000558C0" w:rsidRPr="00E5124D" w:rsidRDefault="000558C0" w:rsidP="00634108">
            <w:pPr>
              <w:ind w:right="-3"/>
              <w:jc w:val="both"/>
              <w:rPr>
                <w:lang w:eastAsia="ru-RU"/>
              </w:rPr>
            </w:pPr>
            <w:r w:rsidRPr="00E5124D">
              <w:rPr>
                <w:lang w:eastAsia="ru-RU"/>
              </w:rPr>
              <w:t>Заказчик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8C0" w:rsidRPr="00E5124D" w:rsidRDefault="000558C0" w:rsidP="007614C9">
            <w:pPr>
              <w:keepNext/>
              <w:keepLines/>
              <w:suppressAutoHyphens/>
              <w:jc w:val="both"/>
            </w:pPr>
            <w:r w:rsidRPr="00E5124D">
              <w:t>Государственное автономное учреждение Волгоградской области «</w:t>
            </w:r>
            <w:r w:rsidR="00343102">
              <w:t xml:space="preserve">Мой бизнес» - </w:t>
            </w:r>
            <w:r w:rsidRPr="00E5124D">
              <w:t>Центр Инжиниринга Волгоградской области</w:t>
            </w:r>
          </w:p>
        </w:tc>
      </w:tr>
      <w:tr w:rsidR="000558C0" w:rsidRPr="00E5124D" w:rsidTr="007614C9">
        <w:trPr>
          <w:trHeight w:val="369"/>
        </w:trPr>
        <w:tc>
          <w:tcPr>
            <w:tcW w:w="2943" w:type="dxa"/>
            <w:shd w:val="clear" w:color="auto" w:fill="auto"/>
            <w:vAlign w:val="center"/>
          </w:tcPr>
          <w:p w:rsidR="000558C0" w:rsidRPr="00E5124D" w:rsidRDefault="00AE7C1D" w:rsidP="007614C9">
            <w:pPr>
              <w:ind w:right="-3"/>
              <w:rPr>
                <w:lang w:eastAsia="ru-RU"/>
              </w:rPr>
            </w:pPr>
            <w:r>
              <w:t>Период</w:t>
            </w:r>
            <w:r w:rsidR="000558C0" w:rsidRPr="00E5124D">
              <w:t xml:space="preserve">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8C0" w:rsidRPr="001C6507" w:rsidRDefault="00634108" w:rsidP="00634108">
            <w:pPr>
              <w:keepNext/>
              <w:keepLines/>
              <w:suppressAutoHyphens/>
            </w:pPr>
            <w:r w:rsidRPr="00634108">
              <w:t>_____________</w:t>
            </w:r>
            <w:r w:rsidR="00235157" w:rsidRPr="00634108">
              <w:t xml:space="preserve"> </w:t>
            </w:r>
            <w:r w:rsidR="00235157">
              <w:t>202</w:t>
            </w:r>
            <w:r>
              <w:t>1</w:t>
            </w:r>
            <w:r w:rsidR="000558C0" w:rsidRPr="001C6507">
              <w:t xml:space="preserve"> года</w:t>
            </w:r>
          </w:p>
        </w:tc>
      </w:tr>
      <w:tr w:rsidR="000558C0" w:rsidRPr="00E5124D" w:rsidTr="007614C9">
        <w:trPr>
          <w:trHeight w:val="371"/>
        </w:trPr>
        <w:tc>
          <w:tcPr>
            <w:tcW w:w="2943" w:type="dxa"/>
            <w:shd w:val="clear" w:color="auto" w:fill="auto"/>
            <w:vAlign w:val="center"/>
          </w:tcPr>
          <w:p w:rsidR="000558C0" w:rsidRPr="00E5124D" w:rsidRDefault="000558C0" w:rsidP="007614C9">
            <w:pPr>
              <w:ind w:right="-3"/>
            </w:pPr>
            <w:r w:rsidRPr="00D734AB">
              <w:t>Место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8C0" w:rsidRPr="001C6507" w:rsidRDefault="00EC29F9" w:rsidP="007614C9">
            <w:pPr>
              <w:keepNext/>
              <w:keepLines/>
              <w:suppressAutoHyphens/>
            </w:pPr>
            <w:r>
              <w:t>г. Волгоград</w:t>
            </w:r>
          </w:p>
        </w:tc>
      </w:tr>
      <w:tr w:rsidR="000558C0" w:rsidRPr="00E5124D" w:rsidTr="00211148">
        <w:tc>
          <w:tcPr>
            <w:tcW w:w="2943" w:type="dxa"/>
            <w:shd w:val="clear" w:color="auto" w:fill="auto"/>
          </w:tcPr>
          <w:p w:rsidR="000558C0" w:rsidRPr="00D734AB" w:rsidRDefault="00EC29F9" w:rsidP="00634108">
            <w:pPr>
              <w:ind w:right="-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Формат проведения</w:t>
            </w:r>
          </w:p>
          <w:p w:rsidR="000558C0" w:rsidRPr="00D734AB" w:rsidRDefault="000558C0" w:rsidP="00634108">
            <w:pPr>
              <w:ind w:right="-3"/>
              <w:jc w:val="both"/>
            </w:pPr>
            <w:r w:rsidRPr="00D734AB">
              <w:rPr>
                <w:bCs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:rsidR="00634108" w:rsidRDefault="006E6476" w:rsidP="00634108">
            <w:pPr>
              <w:autoSpaceDE w:val="0"/>
              <w:autoSpaceDN w:val="0"/>
              <w:adjustRightInd w:val="0"/>
              <w:jc w:val="both"/>
            </w:pPr>
            <w:r w:rsidRPr="006E6476">
              <w:t>Формат проведения – вебинар</w:t>
            </w:r>
            <w:r w:rsidR="002D70A8">
              <w:t>.</w:t>
            </w:r>
            <w:r w:rsidRPr="006E6476">
              <w:t xml:space="preserve"> Исполнитель выбирает и согласовывает с Заказчиком онлайн платформу, позволяющую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      </w:r>
          </w:p>
          <w:p w:rsidR="00235157" w:rsidRPr="007614C9" w:rsidRDefault="00EC29F9" w:rsidP="00634108">
            <w:pPr>
              <w:autoSpaceDE w:val="0"/>
              <w:autoSpaceDN w:val="0"/>
              <w:adjustRightInd w:val="0"/>
              <w:jc w:val="both"/>
            </w:pPr>
            <w:r w:rsidRPr="007614C9">
              <w:t>Продолжител</w:t>
            </w:r>
            <w:r w:rsidR="007614C9">
              <w:t xml:space="preserve">ьность </w:t>
            </w:r>
            <w:r w:rsidR="00634108">
              <w:t>вебинара</w:t>
            </w:r>
            <w:r w:rsidR="007614C9">
              <w:t xml:space="preserve"> не менее </w:t>
            </w:r>
            <w:r w:rsidR="00634108" w:rsidRPr="00634108">
              <w:t>2</w:t>
            </w:r>
            <w:r w:rsidRPr="007614C9">
              <w:t xml:space="preserve"> часов. </w:t>
            </w:r>
          </w:p>
          <w:p w:rsidR="007614C9" w:rsidRPr="007614C9" w:rsidRDefault="007614C9" w:rsidP="007614C9">
            <w:pPr>
              <w:autoSpaceDE w:val="0"/>
              <w:autoSpaceDN w:val="0"/>
              <w:adjustRightInd w:val="0"/>
              <w:ind w:firstLine="312"/>
              <w:jc w:val="both"/>
              <w:rPr>
                <w:sz w:val="10"/>
                <w:szCs w:val="10"/>
              </w:rPr>
            </w:pPr>
          </w:p>
          <w:p w:rsidR="000558C0" w:rsidRPr="007614C9" w:rsidRDefault="00634108" w:rsidP="007614C9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 </w:t>
            </w:r>
          </w:p>
        </w:tc>
      </w:tr>
      <w:tr w:rsidR="000558C0" w:rsidRPr="00E5124D" w:rsidTr="00211148">
        <w:trPr>
          <w:trHeight w:val="660"/>
        </w:trPr>
        <w:tc>
          <w:tcPr>
            <w:tcW w:w="2943" w:type="dxa"/>
            <w:shd w:val="clear" w:color="auto" w:fill="auto"/>
          </w:tcPr>
          <w:p w:rsidR="000558C0" w:rsidRPr="00E5124D" w:rsidRDefault="00D030FC" w:rsidP="00D030FC">
            <w:pPr>
              <w:ind w:right="-3"/>
              <w:jc w:val="both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Количество участников </w:t>
            </w:r>
            <w:r w:rsidR="000558C0" w:rsidRPr="00E5124D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:rsidR="000558C0" w:rsidRPr="00E5124D" w:rsidRDefault="000558C0" w:rsidP="00634108">
            <w:pPr>
              <w:autoSpaceDE w:val="0"/>
              <w:autoSpaceDN w:val="0"/>
              <w:adjustRightInd w:val="0"/>
              <w:ind w:firstLine="312"/>
              <w:jc w:val="both"/>
            </w:pPr>
            <w:r w:rsidRPr="00E5124D">
              <w:t>Исполнитель организует участие</w:t>
            </w:r>
            <w:r w:rsidR="00634108">
              <w:t xml:space="preserve"> </w:t>
            </w:r>
            <w:r w:rsidR="00BB3EDF" w:rsidRPr="007614C9">
              <w:t xml:space="preserve">представителей не менее </w:t>
            </w:r>
            <w:r w:rsidR="00634108">
              <w:t>3</w:t>
            </w:r>
            <w:r w:rsidR="00DA138A" w:rsidRPr="00DA138A">
              <w:t>0</w:t>
            </w:r>
            <w:r w:rsidR="00634108">
              <w:t xml:space="preserve"> </w:t>
            </w:r>
            <w:r w:rsidRPr="007614C9">
              <w:t>субъектов малого и среднего предпринимательства, осуществляющих деятельность в области промышленного и сельскохозяйственного производства, зарегистрированных и ведущих свою деятельность на территории Волгоградской области</w:t>
            </w:r>
            <w:r w:rsidR="007614C9">
              <w:t>.</w:t>
            </w:r>
            <w:bookmarkStart w:id="0" w:name="_GoBack"/>
            <w:bookmarkEnd w:id="0"/>
          </w:p>
        </w:tc>
      </w:tr>
      <w:tr w:rsidR="00BD30B8" w:rsidRPr="009A1C7E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B8" w:rsidRPr="00BD30B8" w:rsidRDefault="00D01342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Обязательства Исполнителя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согласование с заказчиком программы</w:t>
            </w:r>
            <w:r w:rsidRPr="002A708F">
              <w:rPr>
                <w:rFonts w:ascii="Times New Roman" w:hAnsi="Times New Roman" w:cs="Times New Roman"/>
              </w:rPr>
              <w:t xml:space="preserve"> мероприятия </w:t>
            </w:r>
            <w:r>
              <w:rPr>
                <w:rFonts w:ascii="Times New Roman" w:hAnsi="Times New Roman" w:cs="Times New Roman"/>
              </w:rPr>
              <w:t>с привлечением квалифицированного эксперта</w:t>
            </w:r>
            <w:r w:rsidR="007614C9">
              <w:rPr>
                <w:rFonts w:ascii="Times New Roman" w:hAnsi="Times New Roman" w:cs="Times New Roman"/>
              </w:rPr>
              <w:t>, информирование в</w:t>
            </w:r>
            <w:r w:rsidR="00634108">
              <w:rPr>
                <w:rFonts w:ascii="Times New Roman" w:hAnsi="Times New Roman" w:cs="Times New Roman"/>
              </w:rPr>
              <w:t xml:space="preserve"> </w:t>
            </w:r>
            <w:r w:rsidR="007614C9">
              <w:rPr>
                <w:rFonts w:ascii="Times New Roman" w:hAnsi="Times New Roman" w:cs="Times New Roman"/>
              </w:rPr>
              <w:t xml:space="preserve">программе и анонсе </w:t>
            </w:r>
            <w:r w:rsidRPr="002A708F">
              <w:rPr>
                <w:rFonts w:ascii="Times New Roman" w:hAnsi="Times New Roman" w:cs="Times New Roman"/>
              </w:rPr>
              <w:t>об организаторе мероприятия – ГАУ ВО «Мой бизнес»;</w:t>
            </w:r>
          </w:p>
          <w:p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информирования</w:t>
            </w:r>
            <w:r w:rsidRPr="002A708F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о проведении мероприятия;</w:t>
            </w:r>
          </w:p>
          <w:p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</w:t>
            </w:r>
            <w:r w:rsidRPr="002A708F">
              <w:rPr>
                <w:rFonts w:ascii="Times New Roman" w:hAnsi="Times New Roman" w:cs="Times New Roman"/>
              </w:rPr>
              <w:t xml:space="preserve"> по набору участников мероприятия;</w:t>
            </w:r>
          </w:p>
          <w:p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квалифицированного</w:t>
            </w:r>
            <w:r w:rsidR="00634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эксперта, выступающего</w:t>
            </w:r>
            <w:r w:rsidRPr="002A708F">
              <w:rPr>
                <w:rFonts w:ascii="Times New Roman" w:hAnsi="Times New Roman" w:cs="Times New Roman"/>
              </w:rPr>
              <w:t xml:space="preserve"> по тематике мероприятия, в том числе в подготовке </w:t>
            </w:r>
            <w:r>
              <w:rPr>
                <w:rFonts w:ascii="Times New Roman" w:hAnsi="Times New Roman" w:cs="Times New Roman"/>
              </w:rPr>
              <w:t>его презентации</w:t>
            </w:r>
            <w:r w:rsidRPr="002A708F">
              <w:rPr>
                <w:rFonts w:ascii="Times New Roman" w:hAnsi="Times New Roman" w:cs="Times New Roman"/>
              </w:rPr>
              <w:t>;</w:t>
            </w:r>
          </w:p>
          <w:p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информационной поддержки мероприятия – согласно Порядку</w:t>
            </w:r>
            <w:r w:rsidRPr="00D030FC">
              <w:rPr>
                <w:rFonts w:ascii="Times New Roman" w:hAnsi="Times New Roman" w:cs="Times New Roman"/>
              </w:rPr>
              <w:t xml:space="preserve"> представления информации о </w:t>
            </w:r>
            <w:r w:rsidR="00A874DC">
              <w:rPr>
                <w:rFonts w:ascii="Times New Roman" w:hAnsi="Times New Roman" w:cs="Times New Roman"/>
              </w:rPr>
              <w:t>вебинаре</w:t>
            </w:r>
            <w:r>
              <w:rPr>
                <w:rFonts w:ascii="Times New Roman" w:hAnsi="Times New Roman" w:cs="Times New Roman"/>
              </w:rPr>
              <w:t xml:space="preserve"> настоящего Технического задания;</w:t>
            </w:r>
          </w:p>
          <w:p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</w:t>
            </w:r>
            <w:r w:rsidR="002A708F" w:rsidRPr="002A708F">
              <w:rPr>
                <w:rFonts w:ascii="Times New Roman" w:hAnsi="Times New Roman" w:cs="Times New Roman"/>
              </w:rPr>
              <w:t xml:space="preserve"> согласно утвержденной программе мероприятия; </w:t>
            </w:r>
          </w:p>
          <w:p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регистрации, ведения</w:t>
            </w:r>
            <w:r w:rsidR="002A708F" w:rsidRPr="002A708F">
              <w:rPr>
                <w:rFonts w:ascii="Times New Roman" w:hAnsi="Times New Roman" w:cs="Times New Roman"/>
              </w:rPr>
              <w:t xml:space="preserve"> реестра, </w:t>
            </w:r>
            <w:r>
              <w:rPr>
                <w:rFonts w:ascii="Times New Roman" w:hAnsi="Times New Roman" w:cs="Times New Roman"/>
              </w:rPr>
              <w:t>сбора обратной связи</w:t>
            </w:r>
            <w:r w:rsidR="002A708F" w:rsidRPr="002A70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 формам, </w:t>
            </w:r>
            <w:r w:rsidR="002A708F" w:rsidRPr="002A708F">
              <w:rPr>
                <w:rFonts w:ascii="Times New Roman" w:hAnsi="Times New Roman" w:cs="Times New Roman"/>
              </w:rPr>
              <w:t>согласованным с заказчиком.</w:t>
            </w:r>
          </w:p>
          <w:p w:rsidR="00BD30B8" w:rsidRDefault="00D030FC" w:rsidP="002D70A8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фотосъемки мероприятия </w:t>
            </w:r>
            <w:r w:rsidR="00A874DC">
              <w:rPr>
                <w:rFonts w:ascii="Times New Roman" w:hAnsi="Times New Roman" w:cs="Times New Roman"/>
              </w:rPr>
              <w:t xml:space="preserve"> (</w:t>
            </w:r>
            <w:r w:rsidR="00A874DC" w:rsidRPr="00A874DC">
              <w:rPr>
                <w:rFonts w:ascii="Times New Roman" w:hAnsi="Times New Roman" w:cs="Times New Roman"/>
              </w:rPr>
              <w:t xml:space="preserve">в формате </w:t>
            </w:r>
            <w:proofErr w:type="spellStart"/>
            <w:r w:rsidR="00A874DC" w:rsidRPr="00A874DC">
              <w:rPr>
                <w:rFonts w:ascii="Times New Roman" w:hAnsi="Times New Roman" w:cs="Times New Roman"/>
              </w:rPr>
              <w:t>скринов</w:t>
            </w:r>
            <w:proofErr w:type="spellEnd"/>
            <w:r w:rsidR="00A874DC">
              <w:rPr>
                <w:rFonts w:ascii="Times New Roman" w:hAnsi="Times New Roman" w:cs="Times New Roman"/>
              </w:rPr>
              <w:t>)</w:t>
            </w:r>
            <w:r w:rsidR="002D70A8">
              <w:rPr>
                <w:rFonts w:ascii="Times New Roman" w:hAnsi="Times New Roman" w:cs="Times New Roman"/>
              </w:rPr>
              <w:t>.</w:t>
            </w:r>
            <w:r w:rsidR="00A874DC" w:rsidRPr="00A874DC">
              <w:rPr>
                <w:rFonts w:ascii="Times New Roman" w:hAnsi="Times New Roman" w:cs="Times New Roman"/>
              </w:rPr>
              <w:t xml:space="preserve"> </w:t>
            </w:r>
          </w:p>
          <w:p w:rsidR="002D70A8" w:rsidRPr="00BD30B8" w:rsidRDefault="002D70A8" w:rsidP="002D70A8">
            <w:pPr>
              <w:pStyle w:val="a4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0B8" w:rsidRPr="009A1C7E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B8" w:rsidRPr="00BD30B8" w:rsidRDefault="00BD30B8" w:rsidP="002D70A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t xml:space="preserve">Порядок проведения </w:t>
            </w:r>
            <w:r w:rsidR="002D70A8">
              <w:rPr>
                <w:rFonts w:eastAsia="Calibri"/>
                <w:lang w:eastAsia="ru-RU"/>
              </w:rPr>
              <w:t>вебинара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BB" w:rsidRPr="00BD30B8" w:rsidRDefault="009029BB" w:rsidP="00C754BF">
            <w:pPr>
              <w:autoSpaceDE w:val="0"/>
              <w:autoSpaceDN w:val="0"/>
              <w:adjustRightInd w:val="0"/>
              <w:ind w:firstLine="323"/>
              <w:jc w:val="both"/>
            </w:pPr>
            <w:r w:rsidRPr="00BD30B8">
              <w:t xml:space="preserve">В работе </w:t>
            </w:r>
            <w:r w:rsidR="00A874DC">
              <w:t xml:space="preserve">вебинара </w:t>
            </w:r>
            <w:r w:rsidRPr="00BD30B8">
              <w:t>Исполнитель обязан обеспечить участие:</w:t>
            </w:r>
          </w:p>
          <w:p w:rsidR="009029BB" w:rsidRPr="00BD30B8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>не менее одного представителя от Исполнителя;</w:t>
            </w:r>
          </w:p>
          <w:p w:rsidR="009029BB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эксперта по тематике </w:t>
            </w:r>
            <w:r w:rsidR="00A874DC">
              <w:rPr>
                <w:rFonts w:ascii="Times New Roman" w:hAnsi="Times New Roman" w:cs="Times New Roman"/>
              </w:rPr>
              <w:t>вебинара</w:t>
            </w:r>
            <w:r w:rsidRPr="00BD30B8">
              <w:rPr>
                <w:rFonts w:ascii="Times New Roman" w:hAnsi="Times New Roman" w:cs="Times New Roman"/>
              </w:rPr>
              <w:t xml:space="preserve">; </w:t>
            </w:r>
          </w:p>
          <w:p w:rsidR="009029BB" w:rsidRPr="00BD30B8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представителя от Заказчика. </w:t>
            </w:r>
          </w:p>
          <w:p w:rsidR="009029BB" w:rsidRDefault="009029BB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Обеспече</w:t>
            </w:r>
            <w:r>
              <w:t>ние организации участия спикера</w:t>
            </w:r>
            <w:r w:rsidRPr="00BD30B8">
              <w:t xml:space="preserve"> </w:t>
            </w:r>
            <w:r w:rsidR="00A874DC">
              <w:t>вебинара</w:t>
            </w:r>
            <w:r w:rsidRPr="00BD30B8">
              <w:t xml:space="preserve">, а также обеспечение возможного вознаграждения полностью является обязанностью Исполнителя </w:t>
            </w:r>
            <w:r w:rsidR="007614C9">
              <w:t>Договора</w:t>
            </w:r>
            <w:r>
              <w:t>.</w:t>
            </w:r>
          </w:p>
          <w:p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Представитель </w:t>
            </w:r>
            <w:proofErr w:type="gramStart"/>
            <w:r w:rsidRPr="00BD30B8">
              <w:t xml:space="preserve">Исполнителя </w:t>
            </w:r>
            <w:r w:rsidR="002D70A8">
              <w:t xml:space="preserve"> и</w:t>
            </w:r>
            <w:proofErr w:type="gramEnd"/>
            <w:r w:rsidR="002D70A8">
              <w:t xml:space="preserve"> </w:t>
            </w:r>
            <w:r w:rsidRPr="00BD30B8">
              <w:t xml:space="preserve"> представител</w:t>
            </w:r>
            <w:r w:rsidR="002D70A8">
              <w:t>ь</w:t>
            </w:r>
            <w:r w:rsidRPr="00BD30B8">
              <w:t xml:space="preserve"> Заказчика информируют участников о деятельн</w:t>
            </w:r>
            <w:r w:rsidR="00C754BF">
              <w:t>ости и основных услугах ГАУ ВО «</w:t>
            </w:r>
            <w:r w:rsidRPr="00BD30B8">
              <w:t>Мой бизнес</w:t>
            </w:r>
            <w:r w:rsidR="00C754BF">
              <w:t>»</w:t>
            </w:r>
            <w:r w:rsidR="002D70A8">
              <w:t xml:space="preserve"> по средствам</w:t>
            </w:r>
            <w:r w:rsidRPr="00BD30B8">
              <w:t xml:space="preserve"> </w:t>
            </w:r>
            <w:r w:rsidR="002D70A8" w:rsidRPr="00BD30B8">
              <w:t>демонстрации видеоролика</w:t>
            </w:r>
            <w:r w:rsidR="002D70A8">
              <w:t xml:space="preserve"> </w:t>
            </w:r>
            <w:r w:rsidRPr="00BD30B8">
              <w:t xml:space="preserve">Проводят краткую презентацию текущего мероприятия, рассказывая о целях и основных вопросах, которые планируется рассмотреть в рамках </w:t>
            </w:r>
            <w:r w:rsidR="002D70A8">
              <w:t>вебинара</w:t>
            </w:r>
            <w:r w:rsidRPr="00BD30B8">
              <w:t xml:space="preserve">. </w:t>
            </w:r>
          </w:p>
          <w:p w:rsidR="00BD30B8" w:rsidRPr="00BD30B8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 </w:t>
            </w:r>
            <w:r w:rsidR="00BD30B8" w:rsidRPr="00BD30B8">
              <w:t xml:space="preserve">Далее представитель </w:t>
            </w:r>
            <w:r w:rsidR="00D35437">
              <w:t>Исполнителя организует модерирование</w:t>
            </w:r>
            <w:r w:rsidR="00BD30B8" w:rsidRPr="00BD30B8">
              <w:t xml:space="preserve"> </w:t>
            </w:r>
            <w:proofErr w:type="spellStart"/>
            <w:r>
              <w:t>вебинара</w:t>
            </w:r>
            <w:proofErr w:type="spellEnd"/>
            <w:r w:rsidR="00BD30B8" w:rsidRPr="00BD30B8">
              <w:t>, предоставляя слово эксперту и другим участникам.</w:t>
            </w:r>
          </w:p>
          <w:p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При проведении </w:t>
            </w:r>
            <w:r w:rsidR="00A874DC">
              <w:t>вебинара</w:t>
            </w:r>
            <w:r w:rsidRPr="00BD30B8">
              <w:t xml:space="preserve"> рекомендуется придерживаться установленного настоящим пунктом порядка и следующей программы (Таблица № 1). </w:t>
            </w:r>
          </w:p>
          <w:p w:rsid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2D70A8" w:rsidRPr="00BD30B8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</w:p>
          <w:p w:rsidR="00BD30B8" w:rsidRPr="00D35437" w:rsidRDefault="00BD30B8" w:rsidP="00BD30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35437">
              <w:rPr>
                <w:sz w:val="19"/>
                <w:szCs w:val="19"/>
              </w:rPr>
              <w:lastRenderedPageBreak/>
              <w:t xml:space="preserve">Таблица № 1 Рекомендуемая программа </w:t>
            </w:r>
            <w:r w:rsidR="002D70A8">
              <w:rPr>
                <w:sz w:val="19"/>
                <w:szCs w:val="19"/>
              </w:rPr>
              <w:t>вебинара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4711"/>
            </w:tblGrid>
            <w:tr w:rsidR="00BD30B8" w:rsidRPr="005C0E27" w:rsidTr="009029BB">
              <w:trPr>
                <w:trHeight w:val="313"/>
              </w:trPr>
              <w:tc>
                <w:tcPr>
                  <w:tcW w:w="1863" w:type="dxa"/>
                  <w:vAlign w:val="center"/>
                </w:tcPr>
                <w:p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Продолжительность</w:t>
                  </w:r>
                </w:p>
              </w:tc>
              <w:tc>
                <w:tcPr>
                  <w:tcW w:w="4711" w:type="dxa"/>
                  <w:vAlign w:val="center"/>
                </w:tcPr>
                <w:p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</w:tr>
            <w:tr w:rsidR="00BD30B8" w:rsidRPr="005C0E27" w:rsidTr="009029BB">
              <w:trPr>
                <w:trHeight w:val="273"/>
              </w:trPr>
              <w:tc>
                <w:tcPr>
                  <w:tcW w:w="1863" w:type="dxa"/>
                </w:tcPr>
                <w:p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5 минут </w:t>
                  </w:r>
                </w:p>
              </w:tc>
              <w:tc>
                <w:tcPr>
                  <w:tcW w:w="4711" w:type="dxa"/>
                </w:tcPr>
                <w:p w:rsidR="00BD30B8" w:rsidRPr="00D35437" w:rsidRDefault="00BD30B8" w:rsidP="00A874DC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Приветственное слово организаторов </w:t>
                  </w:r>
                  <w:r w:rsidR="00A874DC">
                    <w:rPr>
                      <w:sz w:val="19"/>
                      <w:szCs w:val="19"/>
                    </w:rPr>
                    <w:t>вебинара</w:t>
                  </w:r>
                </w:p>
              </w:tc>
            </w:tr>
            <w:tr w:rsidR="00BD30B8" w:rsidRPr="005C0E27" w:rsidTr="009029BB">
              <w:trPr>
                <w:trHeight w:val="268"/>
              </w:trPr>
              <w:tc>
                <w:tcPr>
                  <w:tcW w:w="1863" w:type="dxa"/>
                </w:tcPr>
                <w:p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10 минут</w:t>
                  </w:r>
                </w:p>
              </w:tc>
              <w:tc>
                <w:tcPr>
                  <w:tcW w:w="4711" w:type="dxa"/>
                </w:tcPr>
                <w:p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Презентация деятельности ГАУ ВО «Мой бизнес» </w:t>
                  </w:r>
                </w:p>
              </w:tc>
            </w:tr>
            <w:tr w:rsidR="00BD30B8" w:rsidRPr="005C0E27" w:rsidTr="009029BB">
              <w:trPr>
                <w:trHeight w:val="268"/>
              </w:trPr>
              <w:tc>
                <w:tcPr>
                  <w:tcW w:w="1863" w:type="dxa"/>
                </w:tcPr>
                <w:p w:rsidR="00BD30B8" w:rsidRPr="00D35437" w:rsidRDefault="00235157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5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:rsidR="00BD30B8" w:rsidRPr="00D35437" w:rsidRDefault="00BD30B8" w:rsidP="00A874DC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Раскрытие актуальности основной темы (ключевых тезисов) </w:t>
                  </w:r>
                  <w:r w:rsidR="00A874DC">
                    <w:rPr>
                      <w:sz w:val="19"/>
                      <w:szCs w:val="19"/>
                    </w:rPr>
                    <w:t>вебинара</w:t>
                  </w:r>
                  <w:r w:rsidRPr="00D35437">
                    <w:rPr>
                      <w:sz w:val="19"/>
                      <w:szCs w:val="19"/>
                    </w:rPr>
                    <w:t xml:space="preserve"> и определение ожиданий участников </w:t>
                  </w:r>
                  <w:r w:rsidR="00A874DC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D30B8" w:rsidRPr="005C0E27" w:rsidTr="009029BB">
              <w:trPr>
                <w:trHeight w:val="563"/>
              </w:trPr>
              <w:tc>
                <w:tcPr>
                  <w:tcW w:w="1863" w:type="dxa"/>
                </w:tcPr>
                <w:p w:rsidR="00BD30B8" w:rsidRPr="00D35437" w:rsidRDefault="001840C5" w:rsidP="002E7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не ме</w:t>
                  </w:r>
                  <w:r w:rsidR="00C754BF">
                    <w:rPr>
                      <w:sz w:val="19"/>
                      <w:szCs w:val="19"/>
                    </w:rPr>
                    <w:t xml:space="preserve">нее </w:t>
                  </w:r>
                  <w:r w:rsidR="00A874DC">
                    <w:rPr>
                      <w:sz w:val="19"/>
                      <w:szCs w:val="19"/>
                    </w:rPr>
                    <w:t>1</w:t>
                  </w:r>
                  <w:r w:rsidR="002E7447">
                    <w:rPr>
                      <w:sz w:val="19"/>
                      <w:szCs w:val="19"/>
                    </w:rPr>
                    <w:t>0</w:t>
                  </w:r>
                  <w:r w:rsidR="00A874DC">
                    <w:rPr>
                      <w:sz w:val="19"/>
                      <w:szCs w:val="19"/>
                    </w:rPr>
                    <w:t>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</w:tcPr>
                <w:p w:rsidR="00343102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Выступление эксперта по тематике </w:t>
                  </w:r>
                  <w:r w:rsidR="00A874DC">
                    <w:rPr>
                      <w:sz w:val="19"/>
                      <w:szCs w:val="19"/>
                    </w:rPr>
                    <w:t xml:space="preserve">вебинара </w:t>
                  </w:r>
                  <w:r w:rsidR="00343102" w:rsidRPr="001840C5">
                    <w:rPr>
                      <w:b/>
                      <w:sz w:val="19"/>
                      <w:szCs w:val="19"/>
                    </w:rPr>
                    <w:t>«</w:t>
                  </w:r>
                  <w:r w:rsidR="00533370" w:rsidRPr="00533370">
                    <w:rPr>
                      <w:b/>
                      <w:sz w:val="19"/>
                      <w:szCs w:val="19"/>
                    </w:rPr>
                    <w:t>Управление производственными рисками</w:t>
                  </w:r>
                  <w:r w:rsidR="00343102" w:rsidRPr="001840C5">
                    <w:rPr>
                      <w:b/>
                      <w:sz w:val="19"/>
                      <w:szCs w:val="19"/>
                    </w:rPr>
                    <w:t>»</w:t>
                  </w:r>
                  <w:r w:rsidR="00343102" w:rsidRPr="001840C5">
                    <w:rPr>
                      <w:sz w:val="19"/>
                      <w:szCs w:val="19"/>
                    </w:rPr>
                    <w:t>:</w:t>
                  </w:r>
                </w:p>
                <w:p w:rsidR="0031679D" w:rsidRPr="0031679D" w:rsidRDefault="0031679D" w:rsidP="0031679D">
                  <w:pPr>
                    <w:rPr>
                      <w:sz w:val="19"/>
                      <w:szCs w:val="19"/>
                    </w:rPr>
                  </w:pPr>
                  <w:r>
                    <w:rPr>
                      <w:rFonts w:eastAsia="Calibri"/>
                      <w:sz w:val="19"/>
                      <w:szCs w:val="19"/>
                      <w:lang w:eastAsia="en-US"/>
                    </w:rPr>
                    <w:t xml:space="preserve"> </w:t>
                  </w:r>
                  <w:r w:rsidRPr="0031679D">
                    <w:rPr>
                      <w:sz w:val="19"/>
                      <w:szCs w:val="19"/>
                    </w:rPr>
                    <w:t>1. Понятие производственных рисков</w:t>
                  </w:r>
                  <w:r w:rsidR="00086C66">
                    <w:rPr>
                      <w:sz w:val="19"/>
                      <w:szCs w:val="19"/>
                    </w:rPr>
                    <w:t>.</w:t>
                  </w:r>
                </w:p>
                <w:p w:rsidR="0031679D" w:rsidRPr="0031679D" w:rsidRDefault="0031679D" w:rsidP="0031679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31679D">
                    <w:rPr>
                      <w:sz w:val="19"/>
                      <w:szCs w:val="19"/>
                    </w:rPr>
                    <w:t>2. Виды производственных рисков:</w:t>
                  </w:r>
                </w:p>
                <w:p w:rsidR="0031679D" w:rsidRPr="0031679D" w:rsidRDefault="0031679D" w:rsidP="0031679D">
                  <w:pPr>
                    <w:rPr>
                      <w:sz w:val="19"/>
                      <w:szCs w:val="19"/>
                    </w:rPr>
                  </w:pPr>
                  <w:r w:rsidRPr="0031679D">
                    <w:rPr>
                      <w:sz w:val="19"/>
                      <w:szCs w:val="19"/>
                    </w:rPr>
                    <w:t xml:space="preserve">- риски основной производственной деятельности; </w:t>
                  </w:r>
                </w:p>
                <w:p w:rsidR="0031679D" w:rsidRPr="0031679D" w:rsidRDefault="0031679D" w:rsidP="0031679D">
                  <w:pPr>
                    <w:rPr>
                      <w:sz w:val="19"/>
                      <w:szCs w:val="19"/>
                    </w:rPr>
                  </w:pPr>
                  <w:r w:rsidRPr="0031679D">
                    <w:rPr>
                      <w:sz w:val="19"/>
                      <w:szCs w:val="19"/>
                    </w:rPr>
                    <w:t xml:space="preserve">- риски вспомогательной производственной деятельности; </w:t>
                  </w:r>
                </w:p>
                <w:p w:rsidR="0031679D" w:rsidRPr="0031679D" w:rsidRDefault="0031679D" w:rsidP="0031679D">
                  <w:pPr>
                    <w:rPr>
                      <w:sz w:val="19"/>
                      <w:szCs w:val="19"/>
                    </w:rPr>
                  </w:pPr>
                  <w:r w:rsidRPr="0031679D">
                    <w:rPr>
                      <w:sz w:val="19"/>
                      <w:szCs w:val="19"/>
                    </w:rPr>
                    <w:t>- риски обеспечивающей производственной деятельности;</w:t>
                  </w:r>
                </w:p>
                <w:p w:rsidR="0031679D" w:rsidRDefault="0031679D" w:rsidP="0031679D">
                  <w:pPr>
                    <w:rPr>
                      <w:sz w:val="19"/>
                      <w:szCs w:val="19"/>
                    </w:rPr>
                  </w:pPr>
                  <w:r w:rsidRPr="0031679D">
                    <w:rPr>
                      <w:sz w:val="19"/>
                      <w:szCs w:val="19"/>
                    </w:rPr>
                    <w:t xml:space="preserve"> - профессиональные риски;</w:t>
                  </w:r>
                </w:p>
                <w:p w:rsidR="00E86B59" w:rsidRDefault="00086C66" w:rsidP="0031679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3. Основные стадии опасной производственной ситуации.</w:t>
                  </w:r>
                </w:p>
                <w:p w:rsidR="00086C66" w:rsidRPr="0031679D" w:rsidRDefault="00086C66" w:rsidP="0031679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4. Классификация опасностей.</w:t>
                  </w:r>
                </w:p>
                <w:p w:rsidR="00BD30B8" w:rsidRPr="0031679D" w:rsidRDefault="00086C66" w:rsidP="00086C66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  <w:r w:rsidR="0031679D" w:rsidRPr="0031679D">
                    <w:rPr>
                      <w:sz w:val="19"/>
                      <w:szCs w:val="19"/>
                    </w:rPr>
                    <w:t>. Инструменты и методы управления производственными рисками.</w:t>
                  </w:r>
                </w:p>
              </w:tc>
            </w:tr>
            <w:tr w:rsidR="00BD30B8" w:rsidRPr="005C0E27" w:rsidTr="009029BB">
              <w:trPr>
                <w:trHeight w:val="268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:rsidR="00BD30B8" w:rsidRPr="00D35437" w:rsidRDefault="002E7447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Организация дискуссии и (или) сессии вопросов и ответов на вопросы участников. </w:t>
                  </w:r>
                </w:p>
              </w:tc>
            </w:tr>
            <w:tr w:rsidR="00BD30B8" w:rsidRPr="005C0E27" w:rsidTr="009029BB">
              <w:trPr>
                <w:trHeight w:val="409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:rsidR="00BD30B8" w:rsidRPr="00D35437" w:rsidRDefault="002E7447" w:rsidP="001840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BD30B8" w:rsidRPr="00D35437" w:rsidRDefault="00BD30B8" w:rsidP="002E7447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D35437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Завершение </w:t>
                  </w:r>
                  <w:r w:rsidR="002E7447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вебинара</w:t>
                  </w:r>
                  <w:r w:rsidRPr="00D35437">
                    <w:rPr>
                      <w:rFonts w:ascii="Times New Roman" w:hAnsi="Times New Roman" w:cs="Times New Roman"/>
                      <w:sz w:val="19"/>
                      <w:szCs w:val="19"/>
                    </w:rPr>
                    <w:t>: подведение итогов в соответствии с целями организаторов и ожиданиями участников, получение обратной связи и оценки от участников</w:t>
                  </w:r>
                </w:p>
              </w:tc>
            </w:tr>
            <w:tr w:rsidR="009029BB" w:rsidRPr="005C0E27" w:rsidTr="00C754BF">
              <w:trPr>
                <w:trHeight w:val="409"/>
              </w:trPr>
              <w:tc>
                <w:tcPr>
                  <w:tcW w:w="65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:rsidR="00C754BF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</w:pPr>
                  <w:r>
                    <w:t>Вопросы, которые не у</w:t>
                  </w:r>
                  <w:r w:rsidR="00C754BF">
                    <w:t>регулированы</w:t>
                  </w:r>
                  <w:r w:rsidRPr="00BD30B8">
                    <w:t xml:space="preserve"> в настоящем</w:t>
                  </w:r>
                  <w:r>
                    <w:t xml:space="preserve"> техническом задании и возникающие</w:t>
                  </w:r>
                  <w:r w:rsidRPr="00BD30B8">
                    <w:t xml:space="preserve"> у Исполнителя в ходе исполнения </w:t>
                  </w:r>
                  <w:r>
                    <w:t>договора</w:t>
                  </w:r>
                  <w:r w:rsidRPr="00BD30B8">
                    <w:t xml:space="preserve">, должны быть согласованы с уполномоченным представителем Заказчика. </w:t>
                  </w:r>
                </w:p>
                <w:p w:rsidR="009029BB" w:rsidRPr="00D35437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  <w:rPr>
                      <w:sz w:val="19"/>
                      <w:szCs w:val="19"/>
                    </w:rPr>
                  </w:pPr>
                  <w:r w:rsidRPr="00BD30B8">
                    <w:t xml:space="preserve">При заключении </w:t>
                  </w:r>
                  <w:r>
                    <w:t xml:space="preserve">договора </w:t>
                  </w:r>
                  <w:r w:rsidRPr="00BD30B8">
                    <w:t xml:space="preserve">стороны обязаны определить сотрудников, ответственных за исполнение </w:t>
                  </w:r>
                  <w:r w:rsidR="007614C9">
                    <w:t>договора</w:t>
                  </w:r>
                  <w:r w:rsidRPr="00BD30B8">
                    <w:t xml:space="preserve"> и уполномоченных на согласование вопросов по данному </w:t>
                  </w:r>
                  <w:r w:rsidR="007614C9">
                    <w:t>договору</w:t>
                  </w:r>
                  <w:r w:rsidRPr="00BD30B8">
                    <w:t xml:space="preserve">.  </w:t>
                  </w:r>
                </w:p>
              </w:tc>
            </w:tr>
          </w:tbl>
          <w:p w:rsidR="00BD30B8" w:rsidRPr="00BD30B8" w:rsidRDefault="00BD30B8" w:rsidP="00BD30B8">
            <w:pPr>
              <w:autoSpaceDE w:val="0"/>
              <w:autoSpaceDN w:val="0"/>
              <w:adjustRightInd w:val="0"/>
              <w:jc w:val="both"/>
            </w:pPr>
          </w:p>
        </w:tc>
      </w:tr>
      <w:tr w:rsidR="00BD30B8" w:rsidRPr="009A1C7E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B8" w:rsidRPr="00BD30B8" w:rsidRDefault="00BD30B8" w:rsidP="002E7447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lastRenderedPageBreak/>
              <w:t>Порядок пр</w:t>
            </w:r>
            <w:r>
              <w:rPr>
                <w:rFonts w:eastAsia="Calibri"/>
                <w:lang w:eastAsia="ru-RU"/>
              </w:rPr>
              <w:t xml:space="preserve">едставления информации о </w:t>
            </w:r>
            <w:r w:rsidR="002E7447">
              <w:rPr>
                <w:rFonts w:eastAsia="Calibri"/>
                <w:lang w:eastAsia="ru-RU"/>
              </w:rPr>
              <w:t>вебинаре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42" w:rsidRDefault="00D01342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Исполнитель обязан по запросу Заказчика в течени</w:t>
            </w:r>
            <w:r w:rsidR="002E7447">
              <w:t>е</w:t>
            </w:r>
            <w:r w:rsidRPr="00BD30B8">
              <w:t xml:space="preserve"> 2 рабочих дней направ</w:t>
            </w:r>
            <w:r>
              <w:t>и</w:t>
            </w:r>
            <w:r w:rsidRPr="00BD30B8">
              <w:t>ть информацию по мероприятию для освещения в теле-, радио-, печатных и электронных средствах массовой информации по адресу электронной почты, предоставленной Заказчиком</w:t>
            </w:r>
            <w:r>
              <w:t>.</w:t>
            </w:r>
          </w:p>
          <w:p w:rsidR="009D4634" w:rsidRPr="009D4634" w:rsidRDefault="00BD30B8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>Исп</w:t>
            </w:r>
            <w:r w:rsidR="009D4634" w:rsidRPr="009D4634">
              <w:t xml:space="preserve">олнитель в обязательном порядке обеспечивает </w:t>
            </w:r>
            <w:r w:rsidR="00C754BF">
              <w:t xml:space="preserve">следующую </w:t>
            </w:r>
            <w:r w:rsidR="009D4634" w:rsidRPr="009D4634">
              <w:t>информационную поддержку мероприятия:</w:t>
            </w:r>
          </w:p>
          <w:p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размещение информации не позднее, чем за 5 рабочих дней до мероприятия не менее чем на двух информационных сайтах, в сети Интернет, и двух </w:t>
            </w:r>
            <w:proofErr w:type="spellStart"/>
            <w:r w:rsidRPr="009D4634">
              <w:rPr>
                <w:rFonts w:ascii="Times New Roman" w:hAnsi="Times New Roman" w:cs="Times New Roman"/>
              </w:rPr>
              <w:t>пабликах</w:t>
            </w:r>
            <w:proofErr w:type="spellEnd"/>
            <w:r w:rsidRPr="009D4634">
              <w:rPr>
                <w:rFonts w:ascii="Times New Roman" w:hAnsi="Times New Roman" w:cs="Times New Roman"/>
              </w:rPr>
              <w:t xml:space="preserve"> в социальных сетях;</w:t>
            </w:r>
          </w:p>
          <w:p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9D4634"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енее чем за 5 рабочих дней рассылки</w:t>
            </w:r>
            <w:r w:rsidRPr="009D4634">
              <w:rPr>
                <w:rFonts w:ascii="Times New Roman" w:hAnsi="Times New Roman" w:cs="Times New Roman"/>
              </w:rPr>
              <w:t xml:space="preserve"> информационных писем субъектам МСП о возможности участия, в том числе через СМИ местного телевидения, радио и т.д.;</w:t>
            </w:r>
          </w:p>
          <w:p w:rsid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9D4634">
              <w:rPr>
                <w:rFonts w:ascii="Times New Roman" w:hAnsi="Times New Roman" w:cs="Times New Roman"/>
              </w:rPr>
              <w:t xml:space="preserve">заказчику в течение четырех часов после окончания мероприятия </w:t>
            </w:r>
            <w:r w:rsidR="00C754BF">
              <w:rPr>
                <w:rFonts w:ascii="Times New Roman" w:hAnsi="Times New Roman" w:cs="Times New Roman"/>
              </w:rPr>
              <w:t>пост</w:t>
            </w:r>
            <w:r w:rsidRPr="009D4634">
              <w:rPr>
                <w:rFonts w:ascii="Times New Roman" w:hAnsi="Times New Roman" w:cs="Times New Roman"/>
              </w:rPr>
              <w:t>-релиз</w:t>
            </w:r>
            <w:r>
              <w:rPr>
                <w:rFonts w:ascii="Times New Roman" w:hAnsi="Times New Roman" w:cs="Times New Roman"/>
              </w:rPr>
              <w:t>а</w:t>
            </w:r>
            <w:r w:rsidRPr="009D4634">
              <w:rPr>
                <w:rFonts w:ascii="Times New Roman" w:hAnsi="Times New Roman" w:cs="Times New Roman"/>
              </w:rPr>
              <w:t xml:space="preserve"> с подробным описанием</w:t>
            </w:r>
            <w:r>
              <w:rPr>
                <w:rFonts w:ascii="Times New Roman" w:hAnsi="Times New Roman" w:cs="Times New Roman"/>
              </w:rPr>
              <w:t xml:space="preserve"> итогов мероприятия.</w:t>
            </w:r>
          </w:p>
          <w:p w:rsidR="009D4634" w:rsidRPr="007614C9" w:rsidRDefault="009D4634" w:rsidP="009D4634">
            <w:pPr>
              <w:suppressAutoHyphens/>
              <w:jc w:val="both"/>
              <w:rPr>
                <w:sz w:val="10"/>
                <w:szCs w:val="10"/>
              </w:rPr>
            </w:pPr>
          </w:p>
          <w:p w:rsidR="009D4634" w:rsidRPr="009D4634" w:rsidRDefault="009D4634" w:rsidP="002E7447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Программа мероприятия, список экспертов, заявленные тематики выступления, текстовые сообщения в СМИ и Интернет, </w:t>
            </w:r>
            <w:r>
              <w:t>официальные письма-приглашения</w:t>
            </w:r>
            <w:r w:rsidRPr="009D4634">
              <w:t xml:space="preserve"> на мероприяти</w:t>
            </w:r>
            <w:r>
              <w:t>е – необходимо согласовывать с З</w:t>
            </w:r>
            <w:r w:rsidRPr="009D4634">
              <w:t>аказчиком не менее чем за 7 рабочих дней до проведения мероприятия.</w:t>
            </w:r>
          </w:p>
        </w:tc>
      </w:tr>
      <w:tr w:rsidR="009D4634" w:rsidRPr="009A1C7E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34" w:rsidRPr="00BD30B8" w:rsidRDefault="009D4634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Требования к оформлению и предоставлению отчетных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34" w:rsidRPr="009D4634" w:rsidRDefault="009D4634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Исполнитель обязуется предоставить заказчику в течение </w:t>
            </w:r>
            <w:r w:rsidR="002E7447">
              <w:t>5</w:t>
            </w:r>
            <w:r w:rsidRPr="009D4634">
              <w:t>-х рабочих дней с момента окончания мероприятия итоговый отчет, а также все</w:t>
            </w:r>
            <w:r w:rsidR="00215F62">
              <w:t xml:space="preserve"> рабочие материалы</w:t>
            </w:r>
            <w:r w:rsidRPr="009D4634">
              <w:t>, в соответствии с тр</w:t>
            </w:r>
            <w:r w:rsidR="00215F62">
              <w:t>ебованиями технического задания, содержащий:</w:t>
            </w:r>
          </w:p>
          <w:p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4634" w:rsidRPr="009D4634">
              <w:rPr>
                <w:rFonts w:ascii="Times New Roman" w:hAnsi="Times New Roman" w:cs="Times New Roman"/>
              </w:rPr>
              <w:t xml:space="preserve">екстовый отчет о проведении мероприятия </w:t>
            </w:r>
            <w:r>
              <w:rPr>
                <w:rFonts w:ascii="Times New Roman" w:hAnsi="Times New Roman" w:cs="Times New Roman"/>
              </w:rPr>
              <w:t>(в формате 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/.</w:t>
            </w:r>
            <w:proofErr w:type="spellStart"/>
            <w:r>
              <w:rPr>
                <w:rFonts w:ascii="Times New Roman" w:hAnsi="Times New Roman" w:cs="Times New Roman"/>
              </w:rPr>
              <w:t>docx</w:t>
            </w:r>
            <w:proofErr w:type="spellEnd"/>
            <w:r w:rsidR="009D4634" w:rsidRPr="009D4634">
              <w:rPr>
                <w:rFonts w:ascii="Times New Roman" w:hAnsi="Times New Roman" w:cs="Times New Roman"/>
              </w:rPr>
              <w:t xml:space="preserve"> по общим правилам оформления текстовых документов</w:t>
            </w:r>
            <w:r>
              <w:rPr>
                <w:rFonts w:ascii="Times New Roman" w:hAnsi="Times New Roman" w:cs="Times New Roman"/>
              </w:rPr>
              <w:t>, объемом не менее 10 листов формата А4, с вложением фотографий), который д</w:t>
            </w:r>
            <w:r w:rsidR="009D4634" w:rsidRPr="009D4634">
              <w:rPr>
                <w:rFonts w:ascii="Times New Roman" w:hAnsi="Times New Roman" w:cs="Times New Roman"/>
              </w:rPr>
              <w:t>олжен быть оформлен в цветном виде;</w:t>
            </w:r>
          </w:p>
          <w:p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  <w:r w:rsidR="002E7447">
              <w:rPr>
                <w:rFonts w:ascii="Times New Roman" w:hAnsi="Times New Roman" w:cs="Times New Roman"/>
              </w:rPr>
              <w:t xml:space="preserve"> в формате </w:t>
            </w:r>
            <w:proofErr w:type="spellStart"/>
            <w:r w:rsidR="002E7447">
              <w:rPr>
                <w:rFonts w:ascii="Times New Roman" w:hAnsi="Times New Roman" w:cs="Times New Roman"/>
              </w:rPr>
              <w:t>скринов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D4634" w:rsidRPr="009D4634">
              <w:rPr>
                <w:rFonts w:ascii="Times New Roman" w:hAnsi="Times New Roman" w:cs="Times New Roman"/>
              </w:rPr>
              <w:t xml:space="preserve">не менее 30 </w:t>
            </w:r>
            <w:r w:rsidR="002E7447">
              <w:rPr>
                <w:rFonts w:ascii="Times New Roman" w:hAnsi="Times New Roman" w:cs="Times New Roman"/>
              </w:rPr>
              <w:t xml:space="preserve"> штук</w:t>
            </w:r>
            <w:r w:rsidR="009D4634" w:rsidRPr="009D4634">
              <w:rPr>
                <w:rFonts w:ascii="Times New Roman" w:hAnsi="Times New Roman" w:cs="Times New Roman"/>
              </w:rPr>
              <w:t>;</w:t>
            </w:r>
          </w:p>
          <w:p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Реестр участников мероприятия </w:t>
            </w:r>
            <w:r w:rsidR="00215F62">
              <w:rPr>
                <w:rFonts w:ascii="Times New Roman" w:hAnsi="Times New Roman" w:cs="Times New Roman"/>
              </w:rPr>
              <w:t xml:space="preserve">(в бумажном и </w:t>
            </w:r>
            <w:r w:rsidRPr="009D4634">
              <w:rPr>
                <w:rFonts w:ascii="Times New Roman" w:hAnsi="Times New Roman" w:cs="Times New Roman"/>
              </w:rPr>
              <w:t>электронном виде в формате *</w:t>
            </w:r>
            <w:proofErr w:type="spellStart"/>
            <w:r w:rsidRPr="009D4634">
              <w:rPr>
                <w:rFonts w:ascii="Times New Roman" w:hAnsi="Times New Roman" w:cs="Times New Roman"/>
              </w:rPr>
              <w:t>xls</w:t>
            </w:r>
            <w:proofErr w:type="spellEnd"/>
            <w:r w:rsidR="00215F62">
              <w:rPr>
                <w:rFonts w:ascii="Times New Roman" w:hAnsi="Times New Roman" w:cs="Times New Roman"/>
              </w:rPr>
              <w:t>)</w:t>
            </w:r>
            <w:r w:rsidRPr="009D4634">
              <w:rPr>
                <w:rFonts w:ascii="Times New Roman" w:hAnsi="Times New Roman" w:cs="Times New Roman"/>
              </w:rPr>
              <w:t>;</w:t>
            </w:r>
          </w:p>
          <w:p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Результаты </w:t>
            </w:r>
            <w:r w:rsidR="009D4634" w:rsidRPr="009D4634">
              <w:rPr>
                <w:rFonts w:ascii="Times New Roman" w:hAnsi="Times New Roman" w:cs="Times New Roman"/>
              </w:rPr>
              <w:t xml:space="preserve">обратной </w:t>
            </w:r>
            <w:r w:rsidR="00282E28">
              <w:rPr>
                <w:rFonts w:ascii="Times New Roman" w:hAnsi="Times New Roman" w:cs="Times New Roman"/>
              </w:rPr>
              <w:t>связи от участников мероприятия.</w:t>
            </w:r>
          </w:p>
          <w:p w:rsidR="009D4634" w:rsidRPr="002E7447" w:rsidRDefault="009D4634" w:rsidP="00282E28">
            <w:pPr>
              <w:pStyle w:val="a4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30B8" w:rsidRPr="009A1C7E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B8" w:rsidRPr="00BD30B8" w:rsidRDefault="00BD30B8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lastRenderedPageBreak/>
              <w:t xml:space="preserve">Порядок оказания и </w:t>
            </w:r>
            <w:r w:rsidR="00D01342">
              <w:rPr>
                <w:rFonts w:eastAsia="Calibri"/>
                <w:lang w:eastAsia="ru-RU"/>
              </w:rPr>
              <w:t>сдачи-</w:t>
            </w:r>
            <w:r w:rsidRPr="00BD30B8">
              <w:rPr>
                <w:rFonts w:eastAsia="Calibri"/>
                <w:lang w:eastAsia="ru-RU"/>
              </w:rPr>
              <w:t>приемки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233" w:rsidRDefault="00BD30B8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Оказание услуг осуществляется в точном соответствии с </w:t>
            </w:r>
            <w:r>
              <w:t>Договором</w:t>
            </w:r>
            <w:r w:rsidRPr="00BD30B8">
              <w:t xml:space="preserve"> и </w:t>
            </w:r>
            <w:r w:rsidR="001D4233">
              <w:t>настоящим Техническим заданием.</w:t>
            </w:r>
          </w:p>
          <w:p w:rsidR="00BD30B8" w:rsidRPr="001D4233" w:rsidRDefault="00400414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Приемка услуг осуществляется </w:t>
            </w:r>
            <w:r w:rsidR="001D4233">
              <w:t>по результатам сдачи итогового отчета (отчетных материалов) и оформляе</w:t>
            </w:r>
            <w:r w:rsidR="009D4634">
              <w:t>тся А</w:t>
            </w:r>
            <w:r w:rsidR="00BD30B8" w:rsidRPr="00BD30B8">
              <w:t>ктом</w:t>
            </w:r>
            <w:r w:rsidR="009D4634">
              <w:t xml:space="preserve">, который </w:t>
            </w:r>
            <w:r w:rsidR="00BD30B8" w:rsidRPr="00BD30B8">
              <w:t>подписыва</w:t>
            </w:r>
            <w:r w:rsidR="001D4233">
              <w:t>ется Исполнителем и Заказчиком.</w:t>
            </w:r>
          </w:p>
        </w:tc>
      </w:tr>
      <w:tr w:rsidR="00BD30B8" w:rsidRPr="009A1C7E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B8" w:rsidRPr="00BD30B8" w:rsidRDefault="00BD30B8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EF" w:rsidRPr="00315CEF" w:rsidRDefault="00315CEF" w:rsidP="00315CEF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Профильные консалтинговые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5CEF">
              <w:rPr>
                <w:rFonts w:ascii="Times New Roman" w:hAnsi="Times New Roman" w:cs="Times New Roman"/>
              </w:rPr>
              <w:t>эксперты в области тематики проводимых мероприятий. Юридическое лицо/индивидуальный предприниматель, в отношении которых со стороны ГАУ ВО «Мой бизнес» ранее не велась претензионная работа или не поступали обращения в суд в связи с неисполнением (ненадлежащим исполнением) по заключенным ранее договорам.</w:t>
            </w:r>
          </w:p>
          <w:p w:rsidR="00315CEF" w:rsidRPr="00315CEF" w:rsidRDefault="00315CEF" w:rsidP="00315CEF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Наличие опыта потенциального исполнителя в организации подобного рода мероприятий.</w:t>
            </w:r>
          </w:p>
          <w:p w:rsidR="00315CEF" w:rsidRPr="00315CEF" w:rsidRDefault="00315CEF" w:rsidP="00315CEF">
            <w:pPr>
              <w:pStyle w:val="a4"/>
              <w:numPr>
                <w:ilvl w:val="0"/>
                <w:numId w:val="8"/>
              </w:numPr>
              <w:spacing w:after="100" w:afterAutospacing="1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Резюме экспертов.</w:t>
            </w:r>
          </w:p>
          <w:p w:rsidR="00BD30B8" w:rsidRPr="00BD30B8" w:rsidRDefault="00BD30B8" w:rsidP="00D01342">
            <w:pPr>
              <w:autoSpaceDE w:val="0"/>
              <w:autoSpaceDN w:val="0"/>
              <w:adjustRightInd w:val="0"/>
              <w:ind w:firstLine="323"/>
              <w:jc w:val="both"/>
            </w:pPr>
          </w:p>
        </w:tc>
      </w:tr>
    </w:tbl>
    <w:p w:rsidR="000558C0" w:rsidRPr="00E5124D" w:rsidRDefault="000558C0" w:rsidP="000558C0">
      <w:pPr>
        <w:ind w:right="-3"/>
        <w:jc w:val="both"/>
        <w:rPr>
          <w:b/>
          <w:bCs/>
          <w:i/>
          <w:lang w:eastAsia="ru-RU"/>
        </w:rPr>
      </w:pPr>
    </w:p>
    <w:p w:rsidR="000558C0" w:rsidRDefault="000558C0" w:rsidP="000558C0">
      <w:pPr>
        <w:ind w:right="-3" w:firstLine="709"/>
        <w:jc w:val="both"/>
        <w:rPr>
          <w:b/>
        </w:rPr>
      </w:pPr>
    </w:p>
    <w:p w:rsidR="000558C0" w:rsidRDefault="000558C0" w:rsidP="00343102">
      <w:pPr>
        <w:ind w:right="-3"/>
        <w:jc w:val="both"/>
        <w:rPr>
          <w:b/>
        </w:rPr>
      </w:pPr>
    </w:p>
    <w:sectPr w:rsidR="000558C0" w:rsidSect="00343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A0E"/>
    <w:multiLevelType w:val="hybridMultilevel"/>
    <w:tmpl w:val="664C0764"/>
    <w:lvl w:ilvl="0" w:tplc="86444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4A65F0"/>
    <w:multiLevelType w:val="hybridMultilevel"/>
    <w:tmpl w:val="C85AC9E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97562"/>
    <w:multiLevelType w:val="hybridMultilevel"/>
    <w:tmpl w:val="24DC634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6A1"/>
    <w:multiLevelType w:val="multilevel"/>
    <w:tmpl w:val="BDB2C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7F73A3"/>
    <w:multiLevelType w:val="hybridMultilevel"/>
    <w:tmpl w:val="E8CC84B8"/>
    <w:lvl w:ilvl="0" w:tplc="45BC887E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3ED1"/>
    <w:multiLevelType w:val="hybridMultilevel"/>
    <w:tmpl w:val="1326F64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82705"/>
    <w:multiLevelType w:val="hybridMultilevel"/>
    <w:tmpl w:val="2C12359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C0"/>
    <w:rsid w:val="000558C0"/>
    <w:rsid w:val="000560C0"/>
    <w:rsid w:val="00086C66"/>
    <w:rsid w:val="001840C5"/>
    <w:rsid w:val="001A3DD0"/>
    <w:rsid w:val="001D4233"/>
    <w:rsid w:val="00211148"/>
    <w:rsid w:val="00215F62"/>
    <w:rsid w:val="00235157"/>
    <w:rsid w:val="00260611"/>
    <w:rsid w:val="00282E28"/>
    <w:rsid w:val="002A37D3"/>
    <w:rsid w:val="002A708F"/>
    <w:rsid w:val="002B2B60"/>
    <w:rsid w:val="002D70A8"/>
    <w:rsid w:val="002E7447"/>
    <w:rsid w:val="00315CEF"/>
    <w:rsid w:val="0031679D"/>
    <w:rsid w:val="00343102"/>
    <w:rsid w:val="00382455"/>
    <w:rsid w:val="00397239"/>
    <w:rsid w:val="00400414"/>
    <w:rsid w:val="00450751"/>
    <w:rsid w:val="00533370"/>
    <w:rsid w:val="00634108"/>
    <w:rsid w:val="006E6476"/>
    <w:rsid w:val="007614C9"/>
    <w:rsid w:val="007C0FAA"/>
    <w:rsid w:val="007E0771"/>
    <w:rsid w:val="009029BB"/>
    <w:rsid w:val="009D4634"/>
    <w:rsid w:val="009E59D4"/>
    <w:rsid w:val="00A64B2B"/>
    <w:rsid w:val="00A874DC"/>
    <w:rsid w:val="00AE7C1D"/>
    <w:rsid w:val="00BB3EDF"/>
    <w:rsid w:val="00BD30B8"/>
    <w:rsid w:val="00C47F44"/>
    <w:rsid w:val="00C754BF"/>
    <w:rsid w:val="00D01342"/>
    <w:rsid w:val="00D030FC"/>
    <w:rsid w:val="00D35437"/>
    <w:rsid w:val="00D657C0"/>
    <w:rsid w:val="00DA138A"/>
    <w:rsid w:val="00DD2B89"/>
    <w:rsid w:val="00E24F9F"/>
    <w:rsid w:val="00E25B08"/>
    <w:rsid w:val="00E7085E"/>
    <w:rsid w:val="00E86B59"/>
    <w:rsid w:val="00EC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8A591-F068-4CA0-A7E0-34E0BAD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Не полужирный"/>
    <w:rsid w:val="000558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3">
    <w:name w:val="No Spacing"/>
    <w:uiPriority w:val="1"/>
    <w:qFormat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0558C0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0558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558C0"/>
  </w:style>
  <w:style w:type="paragraph" w:customStyle="1" w:styleId="Default">
    <w:name w:val="Default"/>
    <w:rsid w:val="000558C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4"/>
    <w:uiPriority w:val="34"/>
    <w:qFormat/>
    <w:rsid w:val="00BD30B8"/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1840C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46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D4634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DVPodshibihina</dc:creator>
  <cp:lastModifiedBy>Klyuchnikova Anna Vladimirovna,418,,</cp:lastModifiedBy>
  <cp:revision>2</cp:revision>
  <cp:lastPrinted>2021-06-25T05:47:00Z</cp:lastPrinted>
  <dcterms:created xsi:type="dcterms:W3CDTF">2021-06-25T06:10:00Z</dcterms:created>
  <dcterms:modified xsi:type="dcterms:W3CDTF">2021-06-25T06:10:00Z</dcterms:modified>
</cp:coreProperties>
</file>